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79" w:rsidRPr="00815DDB" w:rsidRDefault="00983679" w:rsidP="00983679">
      <w:pPr>
        <w:spacing w:after="80" w:line="240" w:lineRule="auto"/>
        <w:jc w:val="center"/>
        <w:rPr>
          <w:rFonts w:asciiTheme="majorHAnsi" w:hAnsiTheme="majorHAnsi" w:cs="Times New Roman"/>
          <w:b/>
          <w:sz w:val="24"/>
          <w:szCs w:val="24"/>
          <w:u w:val="single"/>
        </w:rPr>
      </w:pPr>
    </w:p>
    <w:p w:rsidR="003F684F" w:rsidRPr="00815DDB" w:rsidRDefault="00A92DBA" w:rsidP="00815DDB">
      <w:pPr>
        <w:spacing w:after="0" w:line="240" w:lineRule="auto"/>
        <w:jc w:val="center"/>
        <w:rPr>
          <w:rFonts w:asciiTheme="majorHAnsi" w:hAnsiTheme="majorHAnsi" w:cs="Times New Roman"/>
          <w:b/>
          <w:sz w:val="24"/>
          <w:szCs w:val="24"/>
          <w:u w:val="thick"/>
        </w:rPr>
      </w:pPr>
      <w:r w:rsidRPr="00815DDB">
        <w:rPr>
          <w:rFonts w:asciiTheme="majorHAnsi" w:hAnsiTheme="majorHAnsi" w:cs="Times New Roman"/>
          <w:b/>
          <w:sz w:val="24"/>
          <w:szCs w:val="24"/>
          <w:u w:val="thick"/>
        </w:rPr>
        <w:t>CLIENT CONSENT TO REFILL</w:t>
      </w:r>
    </w:p>
    <w:p w:rsidR="00A92DBA" w:rsidRPr="00815DDB" w:rsidRDefault="00A92DBA" w:rsidP="00815DDB">
      <w:pPr>
        <w:spacing w:after="0" w:line="240" w:lineRule="auto"/>
        <w:jc w:val="center"/>
        <w:rPr>
          <w:rFonts w:asciiTheme="majorHAnsi" w:hAnsiTheme="majorHAnsi" w:cs="Times New Roman"/>
          <w:b/>
          <w:sz w:val="24"/>
          <w:szCs w:val="24"/>
          <w:u w:val="thick"/>
        </w:rPr>
      </w:pPr>
      <w:r w:rsidRPr="00815DDB">
        <w:rPr>
          <w:rFonts w:asciiTheme="majorHAnsi" w:hAnsiTheme="majorHAnsi" w:cs="Times New Roman"/>
          <w:b/>
          <w:sz w:val="24"/>
          <w:szCs w:val="24"/>
          <w:u w:val="thick"/>
        </w:rPr>
        <w:t>HEARTWORM MEDICATION PRESCRIPTION</w:t>
      </w:r>
    </w:p>
    <w:p w:rsidR="00A92DBA" w:rsidRDefault="00A92DBA" w:rsidP="00815DDB">
      <w:pPr>
        <w:spacing w:after="0" w:line="240" w:lineRule="auto"/>
        <w:jc w:val="center"/>
        <w:rPr>
          <w:rFonts w:asciiTheme="majorHAnsi" w:hAnsiTheme="majorHAnsi" w:cs="Times New Roman"/>
          <w:b/>
          <w:sz w:val="24"/>
          <w:szCs w:val="24"/>
          <w:u w:val="thick"/>
        </w:rPr>
      </w:pPr>
      <w:r w:rsidRPr="00815DDB">
        <w:rPr>
          <w:rFonts w:asciiTheme="majorHAnsi" w:hAnsiTheme="majorHAnsi" w:cs="Times New Roman"/>
          <w:b/>
          <w:sz w:val="24"/>
          <w:szCs w:val="24"/>
          <w:u w:val="thick"/>
        </w:rPr>
        <w:t>WITHOUT A BLOOD TEST</w:t>
      </w:r>
    </w:p>
    <w:p w:rsidR="00815DDB" w:rsidRPr="00815DDB" w:rsidRDefault="00815DDB" w:rsidP="00815DDB">
      <w:pPr>
        <w:spacing w:after="0" w:line="240" w:lineRule="auto"/>
        <w:jc w:val="center"/>
        <w:rPr>
          <w:rFonts w:asciiTheme="majorHAnsi" w:hAnsiTheme="majorHAnsi" w:cs="Times New Roman"/>
          <w:b/>
          <w:sz w:val="24"/>
          <w:szCs w:val="24"/>
          <w:u w:val="thick"/>
        </w:rPr>
      </w:pPr>
    </w:p>
    <w:p w:rsidR="003F684F" w:rsidRPr="00815DDB" w:rsidRDefault="003F684F" w:rsidP="00815DDB">
      <w:pPr>
        <w:spacing w:before="100" w:beforeAutospacing="1" w:after="100" w:afterAutospacing="1" w:line="240" w:lineRule="auto"/>
        <w:rPr>
          <w:rFonts w:asciiTheme="majorHAnsi" w:hAnsiTheme="majorHAnsi" w:cs="Times New Roman"/>
          <w:sz w:val="24"/>
          <w:szCs w:val="24"/>
        </w:rPr>
      </w:pPr>
      <w:r w:rsidRPr="00815DDB">
        <w:rPr>
          <w:rFonts w:asciiTheme="majorHAnsi" w:hAnsiTheme="majorHAnsi" w:cs="Times New Roman"/>
          <w:sz w:val="24"/>
          <w:szCs w:val="24"/>
        </w:rPr>
        <w:tab/>
        <w:t>I, the undersigned owner or authorized owner’s agent of the pet(s)</w:t>
      </w:r>
      <w:r w:rsidR="00983679" w:rsidRPr="00815DDB">
        <w:rPr>
          <w:rFonts w:asciiTheme="majorHAnsi" w:hAnsiTheme="majorHAnsi" w:cs="Times New Roman"/>
          <w:sz w:val="24"/>
          <w:szCs w:val="24"/>
        </w:rPr>
        <w:t xml:space="preserve"> named _______________ </w:t>
      </w:r>
      <w:r w:rsidRPr="00815DDB">
        <w:rPr>
          <w:rFonts w:asciiTheme="majorHAnsi" w:hAnsiTheme="majorHAnsi" w:cs="Times New Roman"/>
          <w:sz w:val="24"/>
          <w:szCs w:val="24"/>
        </w:rPr>
        <w:t xml:space="preserve">understand that standard veterinary procedures require that dogs receiving heartworm preventative treatment be </w:t>
      </w:r>
      <w:r w:rsidRPr="00815DDB">
        <w:rPr>
          <w:rFonts w:asciiTheme="majorHAnsi" w:hAnsiTheme="majorHAnsi" w:cs="Times New Roman"/>
          <w:b/>
          <w:sz w:val="24"/>
          <w:szCs w:val="24"/>
        </w:rPr>
        <w:t>tested annually</w:t>
      </w:r>
      <w:r w:rsidRPr="00815DDB">
        <w:rPr>
          <w:rFonts w:asciiTheme="majorHAnsi" w:hAnsiTheme="majorHAnsi" w:cs="Times New Roman"/>
          <w:sz w:val="24"/>
          <w:szCs w:val="24"/>
        </w:rPr>
        <w:t xml:space="preserve"> for the presence of heartworm larvae or antibodies – especially in high risk areas like Mars, Pennsylvania.  The reasons for this policy are:</w:t>
      </w:r>
    </w:p>
    <w:p w:rsidR="003F684F" w:rsidRPr="00815DDB" w:rsidRDefault="003F684F" w:rsidP="00815DDB">
      <w:pPr>
        <w:pStyle w:val="ListParagraph"/>
        <w:numPr>
          <w:ilvl w:val="0"/>
          <w:numId w:val="1"/>
        </w:numPr>
        <w:spacing w:before="100" w:beforeAutospacing="1" w:after="100" w:afterAutospacing="1" w:line="240" w:lineRule="auto"/>
        <w:rPr>
          <w:rFonts w:asciiTheme="majorHAnsi" w:hAnsiTheme="majorHAnsi" w:cs="Times New Roman"/>
          <w:sz w:val="24"/>
          <w:szCs w:val="24"/>
        </w:rPr>
      </w:pPr>
      <w:r w:rsidRPr="00815DDB">
        <w:rPr>
          <w:rFonts w:asciiTheme="majorHAnsi" w:hAnsiTheme="majorHAnsi" w:cs="Times New Roman"/>
          <w:sz w:val="24"/>
          <w:szCs w:val="24"/>
        </w:rPr>
        <w:t>It is virtually impossible for veterinarians or owners to know whether each pet in a family received and actually ingested its heartworm medication on a regular basis during the previous year;</w:t>
      </w:r>
    </w:p>
    <w:p w:rsidR="003F684F" w:rsidRPr="00815DDB" w:rsidRDefault="003F684F" w:rsidP="00815DDB">
      <w:pPr>
        <w:pStyle w:val="ListParagraph"/>
        <w:numPr>
          <w:ilvl w:val="0"/>
          <w:numId w:val="1"/>
        </w:numPr>
        <w:spacing w:before="100" w:beforeAutospacing="1" w:after="100" w:afterAutospacing="1" w:line="240" w:lineRule="auto"/>
        <w:rPr>
          <w:rFonts w:asciiTheme="majorHAnsi" w:hAnsiTheme="majorHAnsi" w:cs="Times New Roman"/>
          <w:sz w:val="24"/>
          <w:szCs w:val="24"/>
        </w:rPr>
      </w:pPr>
      <w:r w:rsidRPr="00815DDB">
        <w:rPr>
          <w:rFonts w:asciiTheme="majorHAnsi" w:hAnsiTheme="majorHAnsi" w:cs="Times New Roman"/>
          <w:sz w:val="24"/>
          <w:szCs w:val="24"/>
        </w:rPr>
        <w:t>Pets that miss one or more month’s tablets are at risk of becoming infested with adult heartworms which puts their overall health in serious jeopardy;</w:t>
      </w:r>
    </w:p>
    <w:p w:rsidR="003F684F" w:rsidRPr="00815DDB" w:rsidRDefault="003F684F" w:rsidP="00815DDB">
      <w:pPr>
        <w:pStyle w:val="ListParagraph"/>
        <w:numPr>
          <w:ilvl w:val="0"/>
          <w:numId w:val="1"/>
        </w:numPr>
        <w:spacing w:before="100" w:beforeAutospacing="1" w:after="100" w:afterAutospacing="1" w:line="240" w:lineRule="auto"/>
        <w:rPr>
          <w:rFonts w:asciiTheme="majorHAnsi" w:hAnsiTheme="majorHAnsi" w:cs="Times New Roman"/>
          <w:sz w:val="24"/>
          <w:szCs w:val="24"/>
        </w:rPr>
      </w:pPr>
      <w:r w:rsidRPr="00815DDB">
        <w:rPr>
          <w:rFonts w:asciiTheme="majorHAnsi" w:hAnsiTheme="majorHAnsi" w:cs="Times New Roman"/>
          <w:sz w:val="24"/>
          <w:szCs w:val="24"/>
        </w:rPr>
        <w:t>A small percentage of pets harboring adult worms and/or heartworm larvae will suffer serious adverse reactions after receiving routine heartworm preventative medication; and</w:t>
      </w:r>
    </w:p>
    <w:p w:rsidR="003F684F" w:rsidRPr="00815DDB" w:rsidRDefault="003F684F" w:rsidP="00815DDB">
      <w:pPr>
        <w:pStyle w:val="ListParagraph"/>
        <w:numPr>
          <w:ilvl w:val="0"/>
          <w:numId w:val="1"/>
        </w:numPr>
        <w:spacing w:before="100" w:beforeAutospacing="1" w:after="100" w:afterAutospacing="1" w:line="240" w:lineRule="auto"/>
        <w:rPr>
          <w:rFonts w:asciiTheme="majorHAnsi" w:hAnsiTheme="majorHAnsi" w:cs="Times New Roman"/>
          <w:sz w:val="24"/>
          <w:szCs w:val="24"/>
        </w:rPr>
      </w:pPr>
      <w:r w:rsidRPr="00815DDB">
        <w:rPr>
          <w:rFonts w:asciiTheme="majorHAnsi" w:hAnsiTheme="majorHAnsi" w:cs="Times New Roman"/>
          <w:sz w:val="24"/>
          <w:szCs w:val="24"/>
        </w:rPr>
        <w:t>This is the manufacturers’ recommendation.</w:t>
      </w:r>
    </w:p>
    <w:p w:rsidR="003F684F" w:rsidRPr="00815DDB" w:rsidRDefault="003F684F" w:rsidP="00815DDB">
      <w:pPr>
        <w:spacing w:before="100" w:beforeAutospacing="1" w:after="100" w:afterAutospacing="1" w:line="240" w:lineRule="auto"/>
        <w:ind w:firstLine="720"/>
        <w:rPr>
          <w:rFonts w:asciiTheme="majorHAnsi" w:hAnsiTheme="majorHAnsi" w:cs="Times New Roman"/>
          <w:sz w:val="24"/>
          <w:szCs w:val="24"/>
        </w:rPr>
      </w:pPr>
      <w:r w:rsidRPr="00815DDB">
        <w:rPr>
          <w:rFonts w:asciiTheme="majorHAnsi" w:hAnsiTheme="majorHAnsi" w:cs="Times New Roman"/>
          <w:sz w:val="24"/>
          <w:szCs w:val="24"/>
        </w:rPr>
        <w:t xml:space="preserve">For these reasons, Good Shepherd Veterinary Hospital has established this policy: If your pet’s </w:t>
      </w:r>
      <w:r w:rsidR="007826F7" w:rsidRPr="00815DDB">
        <w:rPr>
          <w:rFonts w:asciiTheme="majorHAnsi" w:hAnsiTheme="majorHAnsi" w:cs="Times New Roman"/>
          <w:b/>
          <w:sz w:val="24"/>
          <w:szCs w:val="24"/>
        </w:rPr>
        <w:t>initial</w:t>
      </w:r>
      <w:r w:rsidR="007826F7" w:rsidRPr="00815DDB">
        <w:rPr>
          <w:rFonts w:asciiTheme="majorHAnsi" w:hAnsiTheme="majorHAnsi" w:cs="Times New Roman"/>
          <w:sz w:val="24"/>
          <w:szCs w:val="24"/>
        </w:rPr>
        <w:t xml:space="preserve"> heartworm </w:t>
      </w:r>
      <w:r w:rsidR="007826F7" w:rsidRPr="00815DDB">
        <w:rPr>
          <w:rFonts w:asciiTheme="majorHAnsi" w:hAnsiTheme="majorHAnsi" w:cs="Times New Roman"/>
          <w:b/>
          <w:sz w:val="24"/>
          <w:szCs w:val="24"/>
        </w:rPr>
        <w:t>prescription was for</w:t>
      </w:r>
      <w:r w:rsidR="007826F7" w:rsidRPr="00815DDB">
        <w:rPr>
          <w:rFonts w:asciiTheme="majorHAnsi" w:hAnsiTheme="majorHAnsi" w:cs="Times New Roman"/>
          <w:sz w:val="24"/>
          <w:szCs w:val="24"/>
        </w:rPr>
        <w:t xml:space="preserve"> </w:t>
      </w:r>
      <w:r w:rsidR="007826F7" w:rsidRPr="002E16EF">
        <w:rPr>
          <w:rFonts w:asciiTheme="majorHAnsi" w:hAnsiTheme="majorHAnsi" w:cs="Times New Roman"/>
          <w:b/>
          <w:sz w:val="24"/>
          <w:szCs w:val="24"/>
          <w:u w:val="single"/>
        </w:rPr>
        <w:t>less than one year</w:t>
      </w:r>
      <w:r w:rsidR="007826F7" w:rsidRPr="00815DDB">
        <w:rPr>
          <w:rFonts w:asciiTheme="majorHAnsi" w:hAnsiTheme="majorHAnsi" w:cs="Times New Roman"/>
          <w:sz w:val="24"/>
          <w:szCs w:val="24"/>
        </w:rPr>
        <w:t xml:space="preserve">, </w:t>
      </w:r>
      <w:r w:rsidR="007826F7" w:rsidRPr="002E16EF">
        <w:rPr>
          <w:rFonts w:asciiTheme="majorHAnsi" w:hAnsiTheme="majorHAnsi" w:cs="Times New Roman"/>
          <w:sz w:val="24"/>
          <w:szCs w:val="24"/>
          <w:u w:val="single"/>
        </w:rPr>
        <w:t>and more than six weeks have passed since the last heartworm preventative pill was administered</w:t>
      </w:r>
      <w:r w:rsidR="007826F7" w:rsidRPr="00815DDB">
        <w:rPr>
          <w:rFonts w:asciiTheme="majorHAnsi" w:hAnsiTheme="majorHAnsi" w:cs="Times New Roman"/>
          <w:sz w:val="24"/>
          <w:szCs w:val="24"/>
        </w:rPr>
        <w:t xml:space="preserve">, the </w:t>
      </w:r>
      <w:r w:rsidR="007826F7" w:rsidRPr="00815DDB">
        <w:rPr>
          <w:rFonts w:asciiTheme="majorHAnsi" w:hAnsiTheme="majorHAnsi" w:cs="Times New Roman"/>
          <w:b/>
          <w:sz w:val="24"/>
          <w:szCs w:val="24"/>
        </w:rPr>
        <w:t>blood test needs to be repeated</w:t>
      </w:r>
      <w:r w:rsidR="007826F7" w:rsidRPr="00815DDB">
        <w:rPr>
          <w:rFonts w:asciiTheme="majorHAnsi" w:hAnsiTheme="majorHAnsi" w:cs="Times New Roman"/>
          <w:sz w:val="24"/>
          <w:szCs w:val="24"/>
        </w:rPr>
        <w:t xml:space="preserve"> before the prescription can be refilled.  If the </w:t>
      </w:r>
      <w:r w:rsidR="007826F7" w:rsidRPr="00815DDB">
        <w:rPr>
          <w:rFonts w:asciiTheme="majorHAnsi" w:hAnsiTheme="majorHAnsi" w:cs="Times New Roman"/>
          <w:b/>
          <w:sz w:val="24"/>
          <w:szCs w:val="24"/>
        </w:rPr>
        <w:t>initial prescription was for one year</w:t>
      </w:r>
      <w:r w:rsidR="007826F7" w:rsidRPr="00815DDB">
        <w:rPr>
          <w:rFonts w:asciiTheme="majorHAnsi" w:hAnsiTheme="majorHAnsi" w:cs="Times New Roman"/>
          <w:sz w:val="24"/>
          <w:szCs w:val="24"/>
        </w:rPr>
        <w:t xml:space="preserve">, and all pills were administered on schedule, prescriptions will be </w:t>
      </w:r>
      <w:r w:rsidR="007826F7" w:rsidRPr="002E16EF">
        <w:rPr>
          <w:rFonts w:asciiTheme="majorHAnsi" w:hAnsiTheme="majorHAnsi" w:cs="Times New Roman"/>
          <w:b/>
          <w:sz w:val="24"/>
          <w:szCs w:val="24"/>
          <w:u w:val="single"/>
        </w:rPr>
        <w:t>refilled only if you pet has had a negative heartworm test within the month prior</w:t>
      </w:r>
      <w:r w:rsidR="002E16EF">
        <w:rPr>
          <w:rFonts w:asciiTheme="majorHAnsi" w:hAnsiTheme="majorHAnsi" w:cs="Times New Roman"/>
          <w:sz w:val="24"/>
          <w:szCs w:val="24"/>
        </w:rPr>
        <w:t xml:space="preserve"> </w:t>
      </w:r>
      <w:r w:rsidR="007826F7" w:rsidRPr="002E16EF">
        <w:rPr>
          <w:rFonts w:asciiTheme="majorHAnsi" w:hAnsiTheme="majorHAnsi" w:cs="Times New Roman"/>
          <w:sz w:val="24"/>
          <w:szCs w:val="24"/>
        </w:rPr>
        <w:t>to</w:t>
      </w:r>
      <w:r w:rsidR="007826F7" w:rsidRPr="00815DDB">
        <w:rPr>
          <w:rFonts w:asciiTheme="majorHAnsi" w:hAnsiTheme="majorHAnsi" w:cs="Times New Roman"/>
          <w:sz w:val="24"/>
          <w:szCs w:val="24"/>
        </w:rPr>
        <w:t xml:space="preserve"> such refill.</w:t>
      </w:r>
    </w:p>
    <w:p w:rsidR="007826F7" w:rsidRPr="00815DDB" w:rsidRDefault="007826F7" w:rsidP="00815DDB">
      <w:pPr>
        <w:spacing w:before="100" w:beforeAutospacing="1" w:after="100" w:afterAutospacing="1" w:line="240" w:lineRule="auto"/>
        <w:ind w:firstLine="720"/>
        <w:rPr>
          <w:rFonts w:asciiTheme="majorHAnsi" w:hAnsiTheme="majorHAnsi" w:cs="Times New Roman"/>
          <w:sz w:val="24"/>
          <w:szCs w:val="24"/>
        </w:rPr>
      </w:pPr>
      <w:r w:rsidRPr="00815DDB">
        <w:rPr>
          <w:rFonts w:asciiTheme="majorHAnsi" w:hAnsiTheme="majorHAnsi" w:cs="Times New Roman"/>
          <w:sz w:val="24"/>
          <w:szCs w:val="24"/>
        </w:rPr>
        <w:t>I, the owner or agent for the owner of the above named pet(s), hereby decline this recommended blood test.  I agree to hold Good Shepherd Veterinary Hospital harmless in the event heartworm medication is purchased and administered by me or my agents without the recommended blood test(s) and one or more of these animals subsequently acquires heartworms or suffers an adverse reaction to the medication.</w:t>
      </w:r>
    </w:p>
    <w:p w:rsidR="007826F7" w:rsidRPr="00815DDB" w:rsidRDefault="007826F7" w:rsidP="00815DDB">
      <w:pPr>
        <w:spacing w:before="100" w:beforeAutospacing="1" w:after="100" w:afterAutospacing="1" w:line="240" w:lineRule="auto"/>
        <w:ind w:firstLine="720"/>
        <w:rPr>
          <w:rFonts w:asciiTheme="majorHAnsi" w:hAnsiTheme="majorHAnsi" w:cs="Times New Roman"/>
          <w:sz w:val="24"/>
          <w:szCs w:val="24"/>
        </w:rPr>
      </w:pPr>
    </w:p>
    <w:p w:rsidR="007826F7" w:rsidRPr="00815DDB" w:rsidRDefault="00983679" w:rsidP="00815DDB">
      <w:pPr>
        <w:spacing w:after="0" w:line="240" w:lineRule="auto"/>
        <w:ind w:firstLine="720"/>
        <w:rPr>
          <w:rFonts w:asciiTheme="majorHAnsi" w:hAnsiTheme="majorHAnsi" w:cs="Times New Roman"/>
          <w:sz w:val="24"/>
          <w:szCs w:val="24"/>
        </w:rPr>
      </w:pPr>
      <w:r w:rsidRPr="00815DDB">
        <w:rPr>
          <w:rFonts w:asciiTheme="majorHAnsi" w:hAnsiTheme="majorHAnsi" w:cs="Times New Roman"/>
          <w:sz w:val="24"/>
          <w:szCs w:val="24"/>
        </w:rPr>
        <w:t>___________________________________</w:t>
      </w:r>
      <w:r w:rsidR="00457926">
        <w:rPr>
          <w:rFonts w:asciiTheme="majorHAnsi" w:hAnsiTheme="majorHAnsi" w:cs="Times New Roman"/>
          <w:sz w:val="24"/>
          <w:szCs w:val="24"/>
        </w:rPr>
        <w:t>________</w:t>
      </w:r>
      <w:r w:rsidRPr="00815DDB">
        <w:rPr>
          <w:rFonts w:asciiTheme="majorHAnsi" w:hAnsiTheme="majorHAnsi" w:cs="Times New Roman"/>
          <w:sz w:val="24"/>
          <w:szCs w:val="24"/>
        </w:rPr>
        <w:tab/>
      </w:r>
      <w:r w:rsidR="007826F7" w:rsidRPr="00815DDB">
        <w:rPr>
          <w:rFonts w:asciiTheme="majorHAnsi" w:hAnsiTheme="majorHAnsi" w:cs="Times New Roman"/>
          <w:sz w:val="24"/>
          <w:szCs w:val="24"/>
        </w:rPr>
        <w:tab/>
        <w:t>_________</w:t>
      </w:r>
      <w:r w:rsidRPr="00815DDB">
        <w:rPr>
          <w:rFonts w:asciiTheme="majorHAnsi" w:hAnsiTheme="majorHAnsi" w:cs="Times New Roman"/>
          <w:sz w:val="24"/>
          <w:szCs w:val="24"/>
        </w:rPr>
        <w:t>_</w:t>
      </w:r>
      <w:r w:rsidR="007826F7" w:rsidRPr="00815DDB">
        <w:rPr>
          <w:rFonts w:asciiTheme="majorHAnsi" w:hAnsiTheme="majorHAnsi" w:cs="Times New Roman"/>
          <w:sz w:val="24"/>
          <w:szCs w:val="24"/>
        </w:rPr>
        <w:t>_</w:t>
      </w:r>
    </w:p>
    <w:p w:rsidR="007826F7" w:rsidRPr="00983679" w:rsidRDefault="008269AC" w:rsidP="00983679">
      <w:pPr>
        <w:spacing w:line="240" w:lineRule="auto"/>
        <w:ind w:firstLine="720"/>
        <w:rPr>
          <w:rFonts w:ascii="Candara" w:hAnsi="Candara" w:cs="Times New Roman"/>
          <w:sz w:val="24"/>
          <w:szCs w:val="24"/>
        </w:rPr>
      </w:pPr>
      <w:r>
        <w:rPr>
          <w:rFonts w:ascii="Candara" w:hAnsi="Candara" w:cs="Times New Roman"/>
          <w:sz w:val="24"/>
          <w:szCs w:val="24"/>
        </w:rPr>
        <w:t>Signature of Owner/Authorized Agent</w:t>
      </w:r>
      <w:r>
        <w:rPr>
          <w:rFonts w:ascii="Candara" w:hAnsi="Candara" w:cs="Times New Roman"/>
          <w:sz w:val="24"/>
          <w:szCs w:val="24"/>
        </w:rPr>
        <w:tab/>
      </w:r>
      <w:r w:rsidR="00457926">
        <w:rPr>
          <w:rFonts w:ascii="Candara" w:hAnsi="Candara" w:cs="Times New Roman"/>
          <w:sz w:val="24"/>
          <w:szCs w:val="24"/>
        </w:rPr>
        <w:tab/>
      </w:r>
      <w:r w:rsidR="007826F7" w:rsidRPr="00983679">
        <w:rPr>
          <w:rFonts w:ascii="Candara" w:hAnsi="Candara" w:cs="Times New Roman"/>
          <w:sz w:val="24"/>
          <w:szCs w:val="24"/>
        </w:rPr>
        <w:t>Date</w:t>
      </w:r>
    </w:p>
    <w:sectPr w:rsidR="007826F7" w:rsidRPr="00983679" w:rsidSect="000714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10" w:rsidRDefault="00EF1F10" w:rsidP="00983679">
      <w:pPr>
        <w:spacing w:after="0" w:line="240" w:lineRule="auto"/>
      </w:pPr>
      <w:r>
        <w:separator/>
      </w:r>
    </w:p>
  </w:endnote>
  <w:endnote w:type="continuationSeparator" w:id="1">
    <w:p w:rsidR="00EF1F10" w:rsidRDefault="00EF1F10" w:rsidP="00983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10" w:rsidRDefault="00EF1F10" w:rsidP="00983679">
      <w:pPr>
        <w:spacing w:after="0" w:line="240" w:lineRule="auto"/>
      </w:pPr>
      <w:r>
        <w:separator/>
      </w:r>
    </w:p>
  </w:footnote>
  <w:footnote w:type="continuationSeparator" w:id="1">
    <w:p w:rsidR="00EF1F10" w:rsidRDefault="00EF1F10" w:rsidP="00983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DB" w:rsidRPr="00FE66C6" w:rsidRDefault="00815DDB" w:rsidP="00815DDB">
    <w:pPr>
      <w:pStyle w:val="Header"/>
      <w:jc w:val="center"/>
      <w:rPr>
        <w:rFonts w:ascii="Lucida Sans Unicode" w:hAnsi="Lucida Sans Unicode" w:cs="Lucida Sans Unicode"/>
        <w:sz w:val="32"/>
        <w:szCs w:val="32"/>
      </w:rPr>
    </w:pPr>
    <w:r w:rsidRPr="00FE66C6">
      <w:rPr>
        <w:rFonts w:ascii="Lucida Sans Unicode" w:hAnsi="Lucida Sans Unicode" w:cs="Lucida Sans Unicode"/>
        <w:sz w:val="32"/>
        <w:szCs w:val="32"/>
      </w:rPr>
      <w:t>Good Shepherd Veterinary Hospital</w:t>
    </w:r>
  </w:p>
  <w:p w:rsidR="00815DDB" w:rsidRPr="007D3FB0" w:rsidRDefault="00815DDB" w:rsidP="00815DDB">
    <w:pPr>
      <w:pStyle w:val="Header"/>
      <w:jc w:val="center"/>
    </w:pPr>
    <w:r w:rsidRPr="007D3FB0">
      <w:t>101 Fox Trot Dr.  Mars, PA 16046</w:t>
    </w:r>
  </w:p>
  <w:p w:rsidR="00815DDB" w:rsidRPr="007D3FB0" w:rsidRDefault="00815DDB" w:rsidP="00815DDB">
    <w:pPr>
      <w:pStyle w:val="Header"/>
      <w:jc w:val="center"/>
    </w:pPr>
    <w:r w:rsidRPr="007D3FB0">
      <w:t>Tel: (724) 776.PETS     Fax: (724) 776.7388</w:t>
    </w:r>
  </w:p>
  <w:p w:rsidR="00815DDB" w:rsidRDefault="00815DDB" w:rsidP="00815DDB">
    <w:pPr>
      <w:pStyle w:val="Header"/>
      <w:jc w:val="center"/>
    </w:pPr>
    <w:r w:rsidRPr="007D3FB0">
      <w:t>www.gsveterinaryhospital.com</w:t>
    </w:r>
  </w:p>
  <w:p w:rsidR="00983679" w:rsidRDefault="00983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A6047"/>
    <w:multiLevelType w:val="hybridMultilevel"/>
    <w:tmpl w:val="7A50D464"/>
    <w:lvl w:ilvl="0" w:tplc="0058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3F684F"/>
    <w:rsid w:val="000714B5"/>
    <w:rsid w:val="0009689E"/>
    <w:rsid w:val="00105872"/>
    <w:rsid w:val="00112AAC"/>
    <w:rsid w:val="001A2A7B"/>
    <w:rsid w:val="00205DD8"/>
    <w:rsid w:val="002E16EF"/>
    <w:rsid w:val="003E0AED"/>
    <w:rsid w:val="003F684F"/>
    <w:rsid w:val="00457926"/>
    <w:rsid w:val="005C6B28"/>
    <w:rsid w:val="007826F7"/>
    <w:rsid w:val="00815DDB"/>
    <w:rsid w:val="008269AC"/>
    <w:rsid w:val="00851C86"/>
    <w:rsid w:val="008B223E"/>
    <w:rsid w:val="00983679"/>
    <w:rsid w:val="00A92DBA"/>
    <w:rsid w:val="00AB728F"/>
    <w:rsid w:val="00EF1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4F"/>
    <w:pPr>
      <w:ind w:left="720"/>
      <w:contextualSpacing/>
    </w:pPr>
  </w:style>
  <w:style w:type="paragraph" w:styleId="Header">
    <w:name w:val="header"/>
    <w:basedOn w:val="Normal"/>
    <w:link w:val="HeaderChar"/>
    <w:uiPriority w:val="99"/>
    <w:unhideWhenUsed/>
    <w:rsid w:val="0098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79"/>
  </w:style>
  <w:style w:type="paragraph" w:styleId="Footer">
    <w:name w:val="footer"/>
    <w:basedOn w:val="Normal"/>
    <w:link w:val="FooterChar"/>
    <w:uiPriority w:val="99"/>
    <w:semiHidden/>
    <w:unhideWhenUsed/>
    <w:rsid w:val="00983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679"/>
  </w:style>
  <w:style w:type="paragraph" w:styleId="BalloonText">
    <w:name w:val="Balloon Text"/>
    <w:basedOn w:val="Normal"/>
    <w:link w:val="BalloonTextChar"/>
    <w:uiPriority w:val="99"/>
    <w:semiHidden/>
    <w:unhideWhenUsed/>
    <w:rsid w:val="0098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9</cp:revision>
  <cp:lastPrinted>2007-11-02T15:21:00Z</cp:lastPrinted>
  <dcterms:created xsi:type="dcterms:W3CDTF">2007-11-01T15:01:00Z</dcterms:created>
  <dcterms:modified xsi:type="dcterms:W3CDTF">2007-12-12T21:37:00Z</dcterms:modified>
</cp:coreProperties>
</file>