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14" w:rsidRPr="002B7E14" w:rsidRDefault="002B7E14" w:rsidP="002B7E14">
      <w:pPr>
        <w:jc w:val="center"/>
        <w:rPr>
          <w:b/>
          <w:sz w:val="40"/>
          <w:szCs w:val="40"/>
        </w:rPr>
      </w:pPr>
      <w:r w:rsidRPr="002B7E14">
        <w:rPr>
          <w:b/>
          <w:sz w:val="40"/>
          <w:szCs w:val="40"/>
        </w:rPr>
        <w:t>Post Dental Care</w:t>
      </w:r>
    </w:p>
    <w:p w:rsidR="00F719C2" w:rsidRPr="002B7E14" w:rsidRDefault="00F719C2" w:rsidP="006D5002">
      <w:pPr>
        <w:pStyle w:val="ListParagraph"/>
        <w:numPr>
          <w:ilvl w:val="0"/>
          <w:numId w:val="3"/>
        </w:numPr>
      </w:pPr>
      <w:r w:rsidRPr="002B7E14">
        <w:t xml:space="preserve">In order to maintain a safe and unobstructed airway, a breathing tube was placed down your animal’s throat. This prevents bacteria, tartar, water and other debris from getting into their lungs. As a result, some pets experience some irritation in their throat. Signs of irritation include coughing, snorting, snuffling or gagging sounds for 1-2 days after the procedure. </w:t>
      </w:r>
    </w:p>
    <w:p w:rsidR="00F719C2" w:rsidRPr="002B7E14" w:rsidRDefault="00F719C2" w:rsidP="006D5002">
      <w:pPr>
        <w:pStyle w:val="ListParagraph"/>
        <w:numPr>
          <w:ilvl w:val="0"/>
          <w:numId w:val="3"/>
        </w:numPr>
      </w:pPr>
      <w:r w:rsidRPr="002B7E14">
        <w:t>Your pet may have excessive thirst upon their arrival home. It is important that they do not drink excessively as this may cause vomiting. Small amounts of water may be offered frequently this evening, as long as your pet does not vomit. If vomiting occurs, withhold water for 1-2 hours,</w:t>
      </w:r>
      <w:r>
        <w:t xml:space="preserve"> </w:t>
      </w:r>
      <w:r w:rsidRPr="002B7E14">
        <w:t>and then retry giving water. Normal amounts of water may be resumed tomorrow.</w:t>
      </w:r>
    </w:p>
    <w:p w:rsidR="00D273F5" w:rsidRDefault="00D273F5" w:rsidP="006D5002">
      <w:pPr>
        <w:pStyle w:val="ListParagraph"/>
        <w:numPr>
          <w:ilvl w:val="0"/>
          <w:numId w:val="3"/>
        </w:numPr>
      </w:pPr>
      <w:r w:rsidRPr="002B7E14">
        <w:t>General Anesthesia often causes nausea,</w:t>
      </w:r>
      <w:r w:rsidR="007259AA" w:rsidRPr="002B7E14">
        <w:t xml:space="preserve"> and</w:t>
      </w:r>
      <w:r w:rsidRPr="002B7E14">
        <w:t xml:space="preserve"> for this reason, we recommend that you start by feeding your pet ¼ the normal amount of food. If no nausea or vomiting occurs, you can feed more food gradually. Your pet’s normal diet may be resumed tomorrow.  **If extractions were necessary, food may need to be softened for 3-5 days. ***</w:t>
      </w:r>
    </w:p>
    <w:p w:rsidR="003A64FE" w:rsidRDefault="00F719C2" w:rsidP="001A7DFF">
      <w:pPr>
        <w:pStyle w:val="ListParagraph"/>
        <w:numPr>
          <w:ilvl w:val="0"/>
          <w:numId w:val="3"/>
        </w:numPr>
        <w:pBdr>
          <w:bottom w:val="single" w:sz="4" w:space="1" w:color="auto"/>
        </w:pBdr>
      </w:pPr>
      <w:r>
        <w:t>Due to the anesthesia, y</w:t>
      </w:r>
      <w:r w:rsidR="003A64FE" w:rsidRPr="002B7E14">
        <w:t>our pet may appear to be lethargic and disoriented throughout the night after surgery.</w:t>
      </w:r>
      <w:r>
        <w:t xml:space="preserve"> </w:t>
      </w:r>
      <w:r w:rsidR="003A64FE" w:rsidRPr="002B7E14">
        <w:t xml:space="preserve"> Please take care to avoid stairs, slippery surfaces, and high places from which your pet could fall and injure him or herself. </w:t>
      </w:r>
      <w:r>
        <w:t xml:space="preserve"> </w:t>
      </w:r>
      <w:r w:rsidR="003A64FE" w:rsidRPr="002B7E14">
        <w:t>Remember to assist your pet if necessary, and please contact our office if your pet is experiencing any significant signs for more than 24-48 hours after surgery.</w:t>
      </w:r>
    </w:p>
    <w:p w:rsidR="00C102F5" w:rsidRDefault="00C102F5" w:rsidP="00C102F5">
      <w:pPr>
        <w:pBdr>
          <w:bottom w:val="single" w:sz="4" w:space="1" w:color="auto"/>
        </w:pBdr>
        <w:ind w:left="360"/>
      </w:pPr>
    </w:p>
    <w:p w:rsidR="007259AA" w:rsidRPr="002B7E14" w:rsidRDefault="00C102F5" w:rsidP="006D5002">
      <w:pPr>
        <w:pStyle w:val="ListParagraph"/>
        <w:numPr>
          <w:ilvl w:val="0"/>
          <w:numId w:val="2"/>
        </w:numPr>
      </w:pPr>
      <w:r>
        <w:t>Y</w:t>
      </w:r>
      <w:r w:rsidR="003A64FE" w:rsidRPr="002B7E14">
        <w:t>our pet had _________ teeth extracted today.</w:t>
      </w:r>
      <w:r w:rsidR="001A7DFF">
        <w:t xml:space="preserve"> </w:t>
      </w:r>
      <w:r w:rsidR="001A7DFF" w:rsidRPr="002B7E14">
        <w:t>Extractions are necessary when the teeth are damaged</w:t>
      </w:r>
      <w:r>
        <w:t>,</w:t>
      </w:r>
      <w:r w:rsidR="001A7DFF" w:rsidRPr="002B7E14">
        <w:t xml:space="preserve"> or if periodontal disease has destroyed the supporting root structure.</w:t>
      </w:r>
      <w:r w:rsidR="001A7DFF">
        <w:t xml:space="preserve"> </w:t>
      </w:r>
      <w:r w:rsidR="003A64FE" w:rsidRPr="002B7E14">
        <w:t xml:space="preserve"> If sutures were needed to allow the gums</w:t>
      </w:r>
      <w:r w:rsidR="007259AA" w:rsidRPr="002B7E14">
        <w:t xml:space="preserve"> to heal properly, they are absorbable and removal is unnecessary.</w:t>
      </w:r>
    </w:p>
    <w:p w:rsidR="007259AA" w:rsidRPr="002B7E14" w:rsidRDefault="007259AA" w:rsidP="006D5002">
      <w:pPr>
        <w:pStyle w:val="ListParagraph"/>
        <w:numPr>
          <w:ilvl w:val="0"/>
          <w:numId w:val="2"/>
        </w:numPr>
      </w:pPr>
      <w:r w:rsidRPr="002B7E14">
        <w:t>Observe for excessive drainage/ bleeding. Please contact the office if this occurs.</w:t>
      </w:r>
    </w:p>
    <w:p w:rsidR="001A7DFF" w:rsidRDefault="001A7DFF" w:rsidP="006D5002">
      <w:pPr>
        <w:pStyle w:val="ListParagraph"/>
        <w:numPr>
          <w:ilvl w:val="0"/>
          <w:numId w:val="2"/>
        </w:numPr>
      </w:pPr>
      <w:r>
        <w:t>Your pet has been prescribed antibiotics.  Please give medications as directed.</w:t>
      </w:r>
    </w:p>
    <w:p w:rsidR="00C102F5" w:rsidRDefault="001A7DFF" w:rsidP="006D5002">
      <w:pPr>
        <w:pStyle w:val="ListParagraph"/>
        <w:numPr>
          <w:ilvl w:val="0"/>
          <w:numId w:val="2"/>
        </w:numPr>
      </w:pPr>
      <w:r>
        <w:t xml:space="preserve">Your pet has been prescribed pain medication. </w:t>
      </w:r>
      <w:r w:rsidR="00C102F5">
        <w:t xml:space="preserve">Decreasing pain and inflammation after surgery will decrease the frequency of complications for your pet. </w:t>
      </w:r>
      <w:r>
        <w:t xml:space="preserve"> Please give </w:t>
      </w:r>
      <w:r w:rsidR="00C102F5">
        <w:t xml:space="preserve">the </w:t>
      </w:r>
      <w:r>
        <w:t xml:space="preserve">entire dose as directed. </w:t>
      </w:r>
    </w:p>
    <w:p w:rsidR="00C102F5" w:rsidRDefault="00C102F5" w:rsidP="00C102F5">
      <w:pPr>
        <w:pStyle w:val="ListParagraph"/>
        <w:numPr>
          <w:ilvl w:val="0"/>
          <w:numId w:val="2"/>
        </w:numPr>
      </w:pPr>
      <w:r w:rsidRPr="002B7E14">
        <w:t>The marked teeth below are either missing or were extracted.</w:t>
      </w:r>
      <w:r>
        <w:t xml:space="preserve"> </w:t>
      </w:r>
    </w:p>
    <w:p w:rsidR="00C102F5" w:rsidRPr="00C102F5" w:rsidRDefault="00C102F5" w:rsidP="00C102F5">
      <w:pPr>
        <w:ind w:left="270"/>
        <w:rPr>
          <w:sz w:val="4"/>
          <w:szCs w:val="4"/>
        </w:rPr>
      </w:pPr>
      <w:r>
        <w:t xml:space="preserve"> </w:t>
      </w:r>
    </w:p>
    <w:p w:rsidR="00D82A16" w:rsidRPr="00D273F5" w:rsidRDefault="00E5114F" w:rsidP="00D273F5">
      <w:pPr>
        <w:rPr>
          <w:sz w:val="24"/>
          <w:szCs w:val="24"/>
        </w:rPr>
      </w:pPr>
      <w:r>
        <w:rPr>
          <w:sz w:val="24"/>
          <w:szCs w:val="24"/>
        </w:rPr>
        <w:t xml:space="preserve">         </w:t>
      </w:r>
      <w:r w:rsidRPr="00E5114F">
        <w:rPr>
          <w:noProof/>
          <w:sz w:val="24"/>
          <w:szCs w:val="24"/>
        </w:rPr>
        <w:drawing>
          <wp:inline distT="0" distB="0" distL="0" distR="0">
            <wp:extent cx="2676525" cy="2286000"/>
            <wp:effectExtent l="19050" t="0" r="9525" b="0"/>
            <wp:docPr id="5" name="Picture 1" descr="MAP Brand™ Veterinary Exam/Surgical Labels; White, Canine Dental Record, 2x2&quot;, 500/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Brand™ Veterinary Exam/Surgical Labels; White, Canine Dental Record, 2x2&quot;, 500/Roll"/>
                    <pic:cNvPicPr>
                      <a:picLocks noChangeAspect="1" noChangeArrowheads="1"/>
                    </pic:cNvPicPr>
                  </pic:nvPicPr>
                  <pic:blipFill>
                    <a:blip r:embed="rId8"/>
                    <a:srcRect/>
                    <a:stretch>
                      <a:fillRect/>
                    </a:stretch>
                  </pic:blipFill>
                  <pic:spPr bwMode="auto">
                    <a:xfrm>
                      <a:off x="0" y="0"/>
                      <a:ext cx="2676525" cy="2286000"/>
                    </a:xfrm>
                    <a:prstGeom prst="rect">
                      <a:avLst/>
                    </a:prstGeom>
                    <a:noFill/>
                    <a:ln w="9525">
                      <a:noFill/>
                      <a:miter lim="800000"/>
                      <a:headEnd/>
                      <a:tailEnd/>
                    </a:ln>
                  </pic:spPr>
                </pic:pic>
              </a:graphicData>
            </a:graphic>
          </wp:inline>
        </w:drawing>
      </w:r>
      <w:r>
        <w:rPr>
          <w:sz w:val="24"/>
          <w:szCs w:val="24"/>
        </w:rPr>
        <w:t xml:space="preserve">          </w:t>
      </w:r>
      <w:r w:rsidR="002B7E14">
        <w:rPr>
          <w:sz w:val="24"/>
          <w:szCs w:val="24"/>
        </w:rPr>
        <w:tab/>
      </w:r>
      <w:r w:rsidRPr="00E5114F">
        <w:rPr>
          <w:noProof/>
          <w:sz w:val="24"/>
          <w:szCs w:val="24"/>
        </w:rPr>
        <w:drawing>
          <wp:inline distT="0" distB="0" distL="0" distR="0">
            <wp:extent cx="2552700" cy="2286000"/>
            <wp:effectExtent l="19050" t="0" r="0" b="0"/>
            <wp:docPr id="6" name="Picture 4" descr="MAP Brand™ Veterinary Exam/Surgical Labels; White, Feline Dental Record, 2x2&quot;, 500/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Brand™ Veterinary Exam/Surgical Labels; White, Feline Dental Record, 2x2&quot;, 500/Roll"/>
                    <pic:cNvPicPr>
                      <a:picLocks noChangeAspect="1" noChangeArrowheads="1"/>
                    </pic:cNvPicPr>
                  </pic:nvPicPr>
                  <pic:blipFill>
                    <a:blip r:embed="rId9"/>
                    <a:srcRect/>
                    <a:stretch>
                      <a:fillRect/>
                    </a:stretch>
                  </pic:blipFill>
                  <pic:spPr bwMode="auto">
                    <a:xfrm>
                      <a:off x="0" y="0"/>
                      <a:ext cx="2552700" cy="2286000"/>
                    </a:xfrm>
                    <a:prstGeom prst="rect">
                      <a:avLst/>
                    </a:prstGeom>
                    <a:noFill/>
                    <a:ln w="9525">
                      <a:noFill/>
                      <a:miter lim="800000"/>
                      <a:headEnd/>
                      <a:tailEnd/>
                    </a:ln>
                  </pic:spPr>
                </pic:pic>
              </a:graphicData>
            </a:graphic>
          </wp:inline>
        </w:drawing>
      </w:r>
    </w:p>
    <w:sectPr w:rsidR="00D82A16" w:rsidRPr="00D273F5" w:rsidSect="006D5002">
      <w:headerReference w:type="default" r:id="rId10"/>
      <w:pgSz w:w="12240" w:h="15840"/>
      <w:pgMar w:top="230" w:right="1008" w:bottom="23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56D" w:rsidRDefault="0037556D" w:rsidP="00F95156">
      <w:pPr>
        <w:spacing w:after="0" w:line="240" w:lineRule="auto"/>
      </w:pPr>
      <w:r>
        <w:separator/>
      </w:r>
    </w:p>
  </w:endnote>
  <w:endnote w:type="continuationSeparator" w:id="1">
    <w:p w:rsidR="0037556D" w:rsidRDefault="0037556D" w:rsidP="00F95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56D" w:rsidRDefault="0037556D" w:rsidP="00F95156">
      <w:pPr>
        <w:spacing w:after="0" w:line="240" w:lineRule="auto"/>
      </w:pPr>
      <w:r>
        <w:separator/>
      </w:r>
    </w:p>
  </w:footnote>
  <w:footnote w:type="continuationSeparator" w:id="1">
    <w:p w:rsidR="0037556D" w:rsidRDefault="0037556D" w:rsidP="00F95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56" w:rsidRPr="00DF3986" w:rsidRDefault="00F95156" w:rsidP="00F95156">
    <w:pPr>
      <w:pStyle w:val="Header"/>
      <w:jc w:val="center"/>
      <w:rPr>
        <w:rFonts w:ascii="Lucida Sans Unicode" w:hAnsi="Lucida Sans Unicode" w:cs="Lucida Sans Unicode"/>
        <w:b/>
        <w:sz w:val="32"/>
        <w:szCs w:val="32"/>
      </w:rPr>
    </w:pPr>
    <w:r w:rsidRPr="00DF3986">
      <w:rPr>
        <w:rFonts w:ascii="Lucida Sans Unicode" w:hAnsi="Lucida Sans Unicode" w:cs="Lucida Sans Unicode"/>
        <w:b/>
        <w:sz w:val="32"/>
        <w:szCs w:val="32"/>
      </w:rPr>
      <w:t>Good Shepherd Veterinary Hospital</w:t>
    </w:r>
  </w:p>
  <w:p w:rsidR="00F95156" w:rsidRDefault="00F95156" w:rsidP="00F95156">
    <w:pPr>
      <w:pStyle w:val="Header"/>
      <w:jc w:val="center"/>
    </w:pPr>
    <w:r w:rsidRPr="00DF3986">
      <w:t>101 Fox Trot Dr</w:t>
    </w:r>
    <w:r>
      <w:t xml:space="preserve">.            </w:t>
    </w:r>
    <w:r w:rsidRPr="00DF3986">
      <w:t>Mars, PA 16046</w:t>
    </w:r>
  </w:p>
  <w:p w:rsidR="00F95156" w:rsidRDefault="00F95156" w:rsidP="00F95156">
    <w:pPr>
      <w:pStyle w:val="Header"/>
      <w:jc w:val="center"/>
    </w:pPr>
    <w:r>
      <w:t>Tel: (</w:t>
    </w:r>
    <w:r w:rsidRPr="00DF3986">
      <w:t>724</w:t>
    </w:r>
    <w:r>
      <w:t>)</w:t>
    </w:r>
    <w:r w:rsidRPr="00DF3986">
      <w:t xml:space="preserve">776-PETS </w:t>
    </w:r>
    <w:r>
      <w:t xml:space="preserve">      Fax: (724)776-7388</w:t>
    </w:r>
  </w:p>
  <w:p w:rsidR="00F95156" w:rsidRPr="00776FEB" w:rsidRDefault="00254CD3" w:rsidP="00F95156">
    <w:pPr>
      <w:pStyle w:val="Header"/>
      <w:jc w:val="center"/>
    </w:pPr>
    <w:hyperlink r:id="rId1" w:history="1">
      <w:r w:rsidR="00F95156" w:rsidRPr="00776FEB">
        <w:rPr>
          <w:rStyle w:val="Hyperlink"/>
        </w:rPr>
        <w:t>www.gsveterinaryhospital.com</w:t>
      </w:r>
    </w:hyperlink>
  </w:p>
  <w:p w:rsidR="00F95156" w:rsidRDefault="00F951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4D27"/>
    <w:multiLevelType w:val="hybridMultilevel"/>
    <w:tmpl w:val="11E62BD6"/>
    <w:lvl w:ilvl="0" w:tplc="62C8187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017A6"/>
    <w:multiLevelType w:val="hybridMultilevel"/>
    <w:tmpl w:val="D4C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32416"/>
    <w:multiLevelType w:val="hybridMultilevel"/>
    <w:tmpl w:val="0F4E9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5156"/>
    <w:rsid w:val="000714B5"/>
    <w:rsid w:val="001A0A93"/>
    <w:rsid w:val="001A7DFF"/>
    <w:rsid w:val="001D1AD8"/>
    <w:rsid w:val="00254CD3"/>
    <w:rsid w:val="002B7E14"/>
    <w:rsid w:val="0037556D"/>
    <w:rsid w:val="003A64FE"/>
    <w:rsid w:val="00470DB5"/>
    <w:rsid w:val="0049502F"/>
    <w:rsid w:val="00542D87"/>
    <w:rsid w:val="00612F6E"/>
    <w:rsid w:val="006D5002"/>
    <w:rsid w:val="006E7908"/>
    <w:rsid w:val="007259AA"/>
    <w:rsid w:val="007A2A49"/>
    <w:rsid w:val="007B5960"/>
    <w:rsid w:val="00880A49"/>
    <w:rsid w:val="008A19EE"/>
    <w:rsid w:val="009525A4"/>
    <w:rsid w:val="009A4CAE"/>
    <w:rsid w:val="00C102F5"/>
    <w:rsid w:val="00D273F5"/>
    <w:rsid w:val="00D61E8D"/>
    <w:rsid w:val="00D82A16"/>
    <w:rsid w:val="00E5114F"/>
    <w:rsid w:val="00F719C2"/>
    <w:rsid w:val="00F95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156"/>
  </w:style>
  <w:style w:type="paragraph" w:styleId="Footer">
    <w:name w:val="footer"/>
    <w:basedOn w:val="Normal"/>
    <w:link w:val="FooterChar"/>
    <w:uiPriority w:val="99"/>
    <w:semiHidden/>
    <w:unhideWhenUsed/>
    <w:rsid w:val="00F951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156"/>
  </w:style>
  <w:style w:type="character" w:styleId="Hyperlink">
    <w:name w:val="Hyperlink"/>
    <w:basedOn w:val="DefaultParagraphFont"/>
    <w:uiPriority w:val="99"/>
    <w:unhideWhenUsed/>
    <w:rsid w:val="00F95156"/>
    <w:rPr>
      <w:color w:val="0000FF" w:themeColor="hyperlink"/>
      <w:u w:val="single"/>
    </w:rPr>
  </w:style>
  <w:style w:type="paragraph" w:styleId="ListParagraph">
    <w:name w:val="List Paragraph"/>
    <w:basedOn w:val="Normal"/>
    <w:uiPriority w:val="34"/>
    <w:qFormat/>
    <w:rsid w:val="007259AA"/>
    <w:pPr>
      <w:ind w:left="720"/>
      <w:contextualSpacing/>
    </w:pPr>
  </w:style>
  <w:style w:type="paragraph" w:styleId="BalloonText">
    <w:name w:val="Balloon Text"/>
    <w:basedOn w:val="Normal"/>
    <w:link w:val="BalloonTextChar"/>
    <w:uiPriority w:val="99"/>
    <w:semiHidden/>
    <w:unhideWhenUsed/>
    <w:rsid w:val="0072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8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gsveterinaryhos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B305-BA57-4DF0-807A-D0E90522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8</cp:revision>
  <cp:lastPrinted>2007-12-19T16:37:00Z</cp:lastPrinted>
  <dcterms:created xsi:type="dcterms:W3CDTF">2007-12-18T19:49:00Z</dcterms:created>
  <dcterms:modified xsi:type="dcterms:W3CDTF">2007-12-19T16:37:00Z</dcterms:modified>
</cp:coreProperties>
</file>